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21" w:rsidRDefault="003336CC">
      <w:r>
        <w:t>Informácie k voľbám do OSO a OSK, vrátane vzorov a tlačív pre obce, volebné komisie i kandidátov sú publikované na webovom sídle Ministerstva vnútra SR</w:t>
      </w:r>
    </w:p>
    <w:p w:rsidR="003336CC" w:rsidRDefault="003336CC">
      <w:r>
        <w:t>https://www.minv.sk/?volby-samosprava26</w:t>
      </w:r>
    </w:p>
    <w:sectPr w:rsidR="003336CC" w:rsidSect="00D81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336CC"/>
    <w:rsid w:val="003336CC"/>
    <w:rsid w:val="00D81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1F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2026-07-09T08:35:00Z</dcterms:created>
  <dcterms:modified xsi:type="dcterms:W3CDTF">2026-07-09T08:38:00Z</dcterms:modified>
</cp:coreProperties>
</file>